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903A4" w14:textId="507509A6" w:rsidR="008E6644" w:rsidRDefault="008E6644" w:rsidP="00220BEE">
      <w:pPr>
        <w:spacing w:after="80" w:line="276" w:lineRule="auto"/>
        <w:rPr>
          <w:b/>
          <w:bCs/>
          <w:sz w:val="22"/>
          <w:szCs w:val="22"/>
        </w:rPr>
      </w:pPr>
      <w:r>
        <w:rPr>
          <w:b/>
          <w:bCs/>
          <w:sz w:val="22"/>
          <w:szCs w:val="22"/>
        </w:rPr>
        <w:t>EGE MİMARLIK DERGİSİ 12</w:t>
      </w:r>
      <w:bookmarkStart w:id="0" w:name="_GoBack"/>
      <w:bookmarkEnd w:id="0"/>
      <w:r>
        <w:rPr>
          <w:b/>
          <w:bCs/>
          <w:sz w:val="22"/>
          <w:szCs w:val="22"/>
        </w:rPr>
        <w:t>9. SAYI TEMA METNİ</w:t>
      </w:r>
    </w:p>
    <w:p w14:paraId="79605096" w14:textId="204D8CBD" w:rsidR="007E0793" w:rsidRPr="007E0793" w:rsidRDefault="00505526" w:rsidP="00220BEE">
      <w:pPr>
        <w:spacing w:after="80" w:line="276" w:lineRule="auto"/>
        <w:rPr>
          <w:b/>
          <w:bCs/>
          <w:sz w:val="22"/>
          <w:szCs w:val="22"/>
        </w:rPr>
      </w:pPr>
      <w:proofErr w:type="spellStart"/>
      <w:r>
        <w:rPr>
          <w:b/>
          <w:bCs/>
          <w:sz w:val="22"/>
          <w:szCs w:val="22"/>
        </w:rPr>
        <w:t>Özgürlüğün</w:t>
      </w:r>
      <w:proofErr w:type="spellEnd"/>
      <w:r>
        <w:rPr>
          <w:b/>
          <w:bCs/>
          <w:sz w:val="22"/>
          <w:szCs w:val="22"/>
        </w:rPr>
        <w:t xml:space="preserve"> </w:t>
      </w:r>
      <w:proofErr w:type="spellStart"/>
      <w:r>
        <w:rPr>
          <w:b/>
          <w:bCs/>
          <w:sz w:val="22"/>
          <w:szCs w:val="22"/>
        </w:rPr>
        <w:t>Sınırları</w:t>
      </w:r>
      <w:proofErr w:type="spellEnd"/>
      <w:r>
        <w:rPr>
          <w:b/>
          <w:bCs/>
          <w:sz w:val="22"/>
          <w:szCs w:val="22"/>
        </w:rPr>
        <w:t xml:space="preserve">: </w:t>
      </w:r>
      <w:proofErr w:type="spellStart"/>
      <w:r>
        <w:rPr>
          <w:b/>
          <w:bCs/>
          <w:sz w:val="22"/>
          <w:szCs w:val="22"/>
        </w:rPr>
        <w:t>Mimarlıkta</w:t>
      </w:r>
      <w:proofErr w:type="spellEnd"/>
      <w:r>
        <w:rPr>
          <w:b/>
          <w:bCs/>
          <w:sz w:val="22"/>
          <w:szCs w:val="22"/>
        </w:rPr>
        <w:t xml:space="preserve"> </w:t>
      </w:r>
      <w:proofErr w:type="spellStart"/>
      <w:r>
        <w:rPr>
          <w:b/>
          <w:bCs/>
          <w:sz w:val="22"/>
          <w:szCs w:val="22"/>
        </w:rPr>
        <w:t>Yaratıcı</w:t>
      </w:r>
      <w:proofErr w:type="spellEnd"/>
      <w:r>
        <w:rPr>
          <w:b/>
          <w:bCs/>
          <w:sz w:val="22"/>
          <w:szCs w:val="22"/>
        </w:rPr>
        <w:t xml:space="preserve"> </w:t>
      </w:r>
      <w:proofErr w:type="spellStart"/>
      <w:r>
        <w:rPr>
          <w:b/>
          <w:bCs/>
          <w:sz w:val="22"/>
          <w:szCs w:val="22"/>
        </w:rPr>
        <w:t>Pratikler</w:t>
      </w:r>
      <w:proofErr w:type="spellEnd"/>
    </w:p>
    <w:p w14:paraId="43427087" w14:textId="77777777" w:rsidR="007E0793" w:rsidRPr="007E0793" w:rsidRDefault="007E0793" w:rsidP="00220BEE">
      <w:pPr>
        <w:spacing w:after="80" w:line="276" w:lineRule="auto"/>
        <w:rPr>
          <w:sz w:val="22"/>
          <w:szCs w:val="22"/>
        </w:rPr>
      </w:pPr>
      <w:proofErr w:type="spellStart"/>
      <w:r w:rsidRPr="007E0793">
        <w:rPr>
          <w:sz w:val="22"/>
          <w:szCs w:val="22"/>
        </w:rPr>
        <w:t>Yaratıcılık</w:t>
      </w:r>
      <w:proofErr w:type="spellEnd"/>
      <w:r w:rsidRPr="007E0793">
        <w:rPr>
          <w:sz w:val="22"/>
          <w:szCs w:val="22"/>
        </w:rPr>
        <w:t xml:space="preserve">, </w:t>
      </w:r>
      <w:proofErr w:type="spellStart"/>
      <w:r w:rsidRPr="007E0793">
        <w:rPr>
          <w:sz w:val="22"/>
          <w:szCs w:val="22"/>
        </w:rPr>
        <w:t>insan</w:t>
      </w:r>
      <w:proofErr w:type="spellEnd"/>
      <w:r w:rsidRPr="007E0793">
        <w:rPr>
          <w:sz w:val="22"/>
          <w:szCs w:val="22"/>
        </w:rPr>
        <w:t xml:space="preserve"> </w:t>
      </w:r>
      <w:proofErr w:type="spellStart"/>
      <w:r w:rsidRPr="007E0793">
        <w:rPr>
          <w:sz w:val="22"/>
          <w:szCs w:val="22"/>
        </w:rPr>
        <w:t>olmanın</w:t>
      </w:r>
      <w:proofErr w:type="spellEnd"/>
      <w:r w:rsidRPr="007E0793">
        <w:rPr>
          <w:sz w:val="22"/>
          <w:szCs w:val="22"/>
        </w:rPr>
        <w:t xml:space="preserve"> en saf yansımalarından biri olarak </w:t>
      </w:r>
      <w:proofErr w:type="gramStart"/>
      <w:r w:rsidRPr="007E0793">
        <w:rPr>
          <w:sz w:val="22"/>
          <w:szCs w:val="22"/>
        </w:rPr>
        <w:t>kabul</w:t>
      </w:r>
      <w:proofErr w:type="gramEnd"/>
      <w:r w:rsidRPr="007E0793">
        <w:rPr>
          <w:sz w:val="22"/>
          <w:szCs w:val="22"/>
        </w:rPr>
        <w:t xml:space="preserve"> edilir. Bu bağlamda, “özgür yaratım” fikri, yalnızca sınırların kalkması anlamına gelmemekte; aksine, yeni soruların sorulmasına, sorumluluk alanlarının yeniden tanımlanmasına ve tasarımcının hem kendine hem de toplumuna karşı konumlanışının tekrar düşünülmesine olanak tanımaktadır.</w:t>
      </w:r>
    </w:p>
    <w:p w14:paraId="66E3C5A1" w14:textId="77777777" w:rsidR="007E0793" w:rsidRPr="007E0793" w:rsidRDefault="007E0793" w:rsidP="00220BEE">
      <w:pPr>
        <w:spacing w:after="80" w:line="276" w:lineRule="auto"/>
        <w:rPr>
          <w:sz w:val="22"/>
          <w:szCs w:val="22"/>
        </w:rPr>
      </w:pPr>
      <w:r w:rsidRPr="007E0793">
        <w:rPr>
          <w:sz w:val="22"/>
          <w:szCs w:val="22"/>
        </w:rPr>
        <w:t xml:space="preserve">Özgür yaratım nedir? Yaratıcılık kime aittir? Ve en önemlisi: Özgürlük hangi sınırlar içinde mümkündür? </w:t>
      </w:r>
    </w:p>
    <w:p w14:paraId="4B21A27B" w14:textId="63646BF5" w:rsidR="007E0793" w:rsidRPr="007E0793" w:rsidRDefault="007E0793" w:rsidP="00220BEE">
      <w:pPr>
        <w:spacing w:after="80" w:line="276" w:lineRule="auto"/>
        <w:rPr>
          <w:sz w:val="22"/>
          <w:szCs w:val="22"/>
        </w:rPr>
      </w:pPr>
      <w:r w:rsidRPr="007E0793">
        <w:rPr>
          <w:sz w:val="22"/>
          <w:szCs w:val="22"/>
        </w:rPr>
        <w:t>Mimarlık mesleği, bireysel yaratıcılıkla kolektif sorumluluğun kesişiminde yer alır. Özgür bir yaratım, yalnızca estetik ya da bireysel ifadeye indirgenemez; toplumsal bağlamda da adil ve liyakatli bir üretim süreci gerektirir. Bugün mimarın özgürlüğü; piyasa dinamikleri, mevzuatlar, teknolojik araçlar ve hatta algoritmalar arasında sıkışmaktadır. Ancak tam da bu noktada, özgür yaratımın ve mimarlığın  sınırlarının/sınırsızlığının sorgulanması gerekir.</w:t>
      </w:r>
    </w:p>
    <w:p w14:paraId="64631F39" w14:textId="77777777" w:rsidR="007E0793" w:rsidRPr="007E0793" w:rsidRDefault="007E0793" w:rsidP="00220BEE">
      <w:pPr>
        <w:spacing w:after="80" w:line="276" w:lineRule="auto"/>
        <w:rPr>
          <w:sz w:val="22"/>
          <w:szCs w:val="22"/>
        </w:rPr>
      </w:pPr>
      <w:r w:rsidRPr="007E0793">
        <w:rPr>
          <w:sz w:val="22"/>
          <w:szCs w:val="22"/>
        </w:rPr>
        <w:t>Mimarlık, salt bir üretim pratiği değil, aynı zamanda bir anlam inşasıdır. Bu anlamı inşa ederken özgürlük, hem eleştirel düşüncenin hem de yaratıcı cesaretin temelidir. Mimari yaratıcılığın özgür olabilmesi için sadece mimarın değil, tüm üretim ortamının ve mimarinin tüketiminin özgürlükçü, adil ve liyakate dayalı bir yapıda olması gerekir. Kolektif üretimin kıymeti, bireysel yaratıcılığı bastırmak değil, onu beslemek ve çoğaltmaktır.</w:t>
      </w:r>
    </w:p>
    <w:p w14:paraId="550A063B" w14:textId="0980A225" w:rsidR="00101E7A" w:rsidRPr="00101E7A" w:rsidRDefault="00101E7A" w:rsidP="00220BEE">
      <w:pPr>
        <w:spacing w:after="80" w:line="276" w:lineRule="auto"/>
        <w:rPr>
          <w:sz w:val="22"/>
          <w:szCs w:val="22"/>
        </w:rPr>
      </w:pPr>
      <w:r w:rsidRPr="00101E7A">
        <w:rPr>
          <w:sz w:val="22"/>
          <w:szCs w:val="22"/>
        </w:rPr>
        <w:t>Yaratıcı özgürlük; ancak mekânda adaletin, şeffaf ilişkilerin ve etik bir üretim ortamının varlığıyla anlam kazanır. Mimar, bu zemini yalnızca paylaşan değil, aynı zamanda talep eden ve inşa eden bir özne olarak yeniden düşünülmelidir. Bugünün çoğul, kırılgan ve sürekli dönüşen yapılı çevresinde, özgür yaratım bireysel bir hak olmanın ötesinde, toplumsal bir sorumluluk ve kolektif bir değer olarak ele alınmalıdır.</w:t>
      </w:r>
    </w:p>
    <w:p w14:paraId="176B469D" w14:textId="7BE7D052" w:rsidR="00101E7A" w:rsidRPr="007600A4" w:rsidRDefault="00101E7A" w:rsidP="00220BEE">
      <w:pPr>
        <w:spacing w:after="80" w:line="276" w:lineRule="auto"/>
        <w:rPr>
          <w:sz w:val="22"/>
          <w:szCs w:val="22"/>
          <w:lang w:val="tr-TR"/>
        </w:rPr>
      </w:pPr>
      <w:r w:rsidRPr="00101E7A">
        <w:rPr>
          <w:sz w:val="22"/>
          <w:szCs w:val="22"/>
        </w:rPr>
        <w:t xml:space="preserve">Mimari yaratıcılığı sınırlayan etkenler çoğunlukla kurumsal, politik ve teknolojik yapılarla </w:t>
      </w:r>
      <w:r w:rsidR="007600A4">
        <w:rPr>
          <w:sz w:val="22"/>
          <w:szCs w:val="22"/>
          <w:lang w:val="tr-TR"/>
        </w:rPr>
        <w:t>ilişkilidir</w:t>
      </w:r>
      <w:r w:rsidRPr="00101E7A">
        <w:rPr>
          <w:sz w:val="22"/>
          <w:szCs w:val="22"/>
        </w:rPr>
        <w:t xml:space="preserve">. Bu sınırlarda özgür bir tasarımcı kimliğinin nasıl var olabileceği, günümüz mimarlık pratiğinde temel bir sorgulama alanıdır. Yaratıcı sürecin adil ilkelerle </w:t>
      </w:r>
      <w:r w:rsidR="007600A4">
        <w:rPr>
          <w:sz w:val="22"/>
          <w:szCs w:val="22"/>
          <w:lang w:val="tr-TR"/>
        </w:rPr>
        <w:t>gelişmesi</w:t>
      </w:r>
      <w:r w:rsidRPr="00101E7A">
        <w:rPr>
          <w:sz w:val="22"/>
          <w:szCs w:val="22"/>
        </w:rPr>
        <w:t>, kişisel bir tercih</w:t>
      </w:r>
      <w:r>
        <w:rPr>
          <w:sz w:val="22"/>
          <w:szCs w:val="22"/>
          <w:lang w:val="tr-TR"/>
        </w:rPr>
        <w:t>in ötesinde</w:t>
      </w:r>
      <w:r w:rsidRPr="00101E7A">
        <w:rPr>
          <w:sz w:val="22"/>
          <w:szCs w:val="22"/>
        </w:rPr>
        <w:t xml:space="preserve"> mesleki sorumluluğun da bir parçasıdır. </w:t>
      </w:r>
      <w:r>
        <w:rPr>
          <w:sz w:val="22"/>
          <w:szCs w:val="22"/>
          <w:lang w:val="tr-TR"/>
        </w:rPr>
        <w:t>Ü</w:t>
      </w:r>
      <w:r w:rsidRPr="00101E7A">
        <w:rPr>
          <w:sz w:val="22"/>
          <w:szCs w:val="22"/>
        </w:rPr>
        <w:t>retim süreçlerinde şeffaflık ve adaletin gözetilmesi, yaratıcı potansiyelin daha kapsayıcı biçimde açığa çıkmasını sağlar. Yaratıcılığın coğrafyası ise yalnızca fiziksel değil; kültürel, ekonomik ve politik sınırlarla da şekillenir ve bu sınırlar kimi zaman kısıtlayıcı, kimi zaman dönüştürücü bir potansiyele sahiptir.</w:t>
      </w:r>
    </w:p>
    <w:p w14:paraId="09AE5B38" w14:textId="4E57BFF0" w:rsidR="007E0793" w:rsidRDefault="007E0793" w:rsidP="00220BEE">
      <w:pPr>
        <w:spacing w:after="80" w:line="276" w:lineRule="auto"/>
        <w:rPr>
          <w:sz w:val="22"/>
          <w:szCs w:val="22"/>
          <w:lang w:val="tr-TR"/>
        </w:rPr>
      </w:pPr>
      <w:r>
        <w:rPr>
          <w:sz w:val="22"/>
          <w:szCs w:val="22"/>
          <w:lang w:val="tr-TR"/>
        </w:rPr>
        <w:t>Bu bağlamda bu sayıda yer alacak yazılarda;</w:t>
      </w:r>
    </w:p>
    <w:p w14:paraId="75FA379A" w14:textId="33827257" w:rsidR="007E0793" w:rsidRDefault="007E0793" w:rsidP="00220BEE">
      <w:pPr>
        <w:spacing w:after="80" w:line="276" w:lineRule="auto"/>
        <w:rPr>
          <w:sz w:val="22"/>
          <w:szCs w:val="22"/>
          <w:lang w:val="tr-TR"/>
        </w:rPr>
      </w:pPr>
      <w:r>
        <w:rPr>
          <w:sz w:val="22"/>
          <w:szCs w:val="22"/>
          <w:lang w:val="tr-TR"/>
        </w:rPr>
        <w:t>-M</w:t>
      </w:r>
      <w:r w:rsidRPr="007E0793">
        <w:rPr>
          <w:sz w:val="22"/>
          <w:szCs w:val="22"/>
          <w:lang w:val="tr-TR"/>
        </w:rPr>
        <w:t>imari yaratıcılığın kurumsal, politik ve teknolojik sınırlar karşısındaki konumlanışı</w:t>
      </w:r>
      <w:r w:rsidR="00511909">
        <w:rPr>
          <w:sz w:val="22"/>
          <w:szCs w:val="22"/>
          <w:lang w:val="tr-TR"/>
        </w:rPr>
        <w:t>,</w:t>
      </w:r>
    </w:p>
    <w:p w14:paraId="1A2F1BEC" w14:textId="158B4598" w:rsidR="007E0793" w:rsidRDefault="007E0793" w:rsidP="00220BEE">
      <w:pPr>
        <w:spacing w:after="80" w:line="276" w:lineRule="auto"/>
        <w:rPr>
          <w:sz w:val="22"/>
          <w:szCs w:val="22"/>
          <w:lang w:val="tr-TR"/>
        </w:rPr>
      </w:pPr>
      <w:r>
        <w:rPr>
          <w:sz w:val="22"/>
          <w:szCs w:val="22"/>
          <w:lang w:val="tr-TR"/>
        </w:rPr>
        <w:t>-</w:t>
      </w:r>
      <w:r w:rsidR="00101E7A">
        <w:rPr>
          <w:sz w:val="22"/>
          <w:szCs w:val="22"/>
          <w:lang w:val="tr-TR"/>
        </w:rPr>
        <w:t>Mekânda</w:t>
      </w:r>
      <w:r>
        <w:rPr>
          <w:sz w:val="22"/>
          <w:szCs w:val="22"/>
          <w:lang w:val="tr-TR"/>
        </w:rPr>
        <w:t xml:space="preserve"> adaletin tasarımla ilişkisi</w:t>
      </w:r>
      <w:r w:rsidR="00511909">
        <w:rPr>
          <w:sz w:val="22"/>
          <w:szCs w:val="22"/>
          <w:lang w:val="tr-TR"/>
        </w:rPr>
        <w:t>,</w:t>
      </w:r>
    </w:p>
    <w:p w14:paraId="35174592" w14:textId="766B916D" w:rsidR="007E0793" w:rsidRDefault="007E0793" w:rsidP="00220BEE">
      <w:pPr>
        <w:spacing w:after="80" w:line="276" w:lineRule="auto"/>
        <w:rPr>
          <w:sz w:val="22"/>
          <w:szCs w:val="22"/>
          <w:lang w:val="tr-TR"/>
        </w:rPr>
      </w:pPr>
      <w:r>
        <w:rPr>
          <w:sz w:val="22"/>
          <w:szCs w:val="22"/>
          <w:lang w:val="tr-TR"/>
        </w:rPr>
        <w:t>-Yaratıcılığın coğrafi ve kül</w:t>
      </w:r>
      <w:r w:rsidR="00101E7A">
        <w:rPr>
          <w:sz w:val="22"/>
          <w:szCs w:val="22"/>
          <w:lang w:val="tr-TR"/>
        </w:rPr>
        <w:t>tü</w:t>
      </w:r>
      <w:r w:rsidR="00505526">
        <w:rPr>
          <w:sz w:val="22"/>
          <w:szCs w:val="22"/>
          <w:lang w:val="tr-TR"/>
        </w:rPr>
        <w:t>rel sınır</w:t>
      </w:r>
      <w:r>
        <w:rPr>
          <w:sz w:val="22"/>
          <w:szCs w:val="22"/>
          <w:lang w:val="tr-TR"/>
        </w:rPr>
        <w:t>ları</w:t>
      </w:r>
      <w:r w:rsidR="00511909">
        <w:rPr>
          <w:sz w:val="22"/>
          <w:szCs w:val="22"/>
          <w:lang w:val="tr-TR"/>
        </w:rPr>
        <w:t>,</w:t>
      </w:r>
    </w:p>
    <w:p w14:paraId="1B63D88D" w14:textId="733FF406" w:rsidR="007E0793" w:rsidRDefault="007E0793" w:rsidP="00220BEE">
      <w:pPr>
        <w:spacing w:after="80" w:line="276" w:lineRule="auto"/>
        <w:rPr>
          <w:sz w:val="22"/>
          <w:szCs w:val="22"/>
          <w:lang w:val="tr-TR"/>
        </w:rPr>
      </w:pPr>
      <w:r>
        <w:rPr>
          <w:sz w:val="22"/>
          <w:szCs w:val="22"/>
          <w:lang w:val="tr-TR"/>
        </w:rPr>
        <w:t>-Bireysel özgürlük ve kolektif sorumluluk arasındaki denge</w:t>
      </w:r>
      <w:r w:rsidR="00511909">
        <w:rPr>
          <w:sz w:val="22"/>
          <w:szCs w:val="22"/>
          <w:lang w:val="tr-TR"/>
        </w:rPr>
        <w:t>,</w:t>
      </w:r>
    </w:p>
    <w:p w14:paraId="08542345" w14:textId="77816DC2" w:rsidR="007E0793" w:rsidRDefault="007E0793" w:rsidP="00220BEE">
      <w:pPr>
        <w:spacing w:after="80" w:line="276" w:lineRule="auto"/>
        <w:rPr>
          <w:sz w:val="22"/>
          <w:szCs w:val="22"/>
          <w:lang w:val="tr-TR"/>
        </w:rPr>
      </w:pPr>
      <w:r>
        <w:rPr>
          <w:sz w:val="22"/>
          <w:szCs w:val="22"/>
          <w:lang w:val="tr-TR"/>
        </w:rPr>
        <w:t>-Tasarımda etik sınırlar</w:t>
      </w:r>
      <w:r w:rsidR="00511909">
        <w:rPr>
          <w:sz w:val="22"/>
          <w:szCs w:val="22"/>
          <w:lang w:val="tr-TR"/>
        </w:rPr>
        <w:t>,</w:t>
      </w:r>
    </w:p>
    <w:p w14:paraId="22BD73DA" w14:textId="3B5C94C0" w:rsidR="007E0793" w:rsidRDefault="007E0793" w:rsidP="00220BEE">
      <w:pPr>
        <w:spacing w:after="80" w:line="276" w:lineRule="auto"/>
        <w:rPr>
          <w:sz w:val="22"/>
          <w:szCs w:val="22"/>
          <w:lang w:val="tr-TR"/>
        </w:rPr>
      </w:pPr>
      <w:r>
        <w:rPr>
          <w:sz w:val="22"/>
          <w:szCs w:val="22"/>
          <w:lang w:val="tr-TR"/>
        </w:rPr>
        <w:t>-Yapılı çevre üretiminde özgür yaratıcılığın yeri ve koruma kültürü</w:t>
      </w:r>
      <w:r w:rsidR="00511909">
        <w:rPr>
          <w:sz w:val="22"/>
          <w:szCs w:val="22"/>
          <w:lang w:val="tr-TR"/>
        </w:rPr>
        <w:t>,</w:t>
      </w:r>
    </w:p>
    <w:p w14:paraId="4F09B67C" w14:textId="7AEC611B" w:rsidR="007E0793" w:rsidRDefault="007E0793" w:rsidP="00220BEE">
      <w:pPr>
        <w:spacing w:after="80" w:line="276" w:lineRule="auto"/>
        <w:rPr>
          <w:sz w:val="22"/>
          <w:szCs w:val="22"/>
          <w:lang w:val="tr-TR"/>
        </w:rPr>
      </w:pPr>
      <w:r>
        <w:rPr>
          <w:sz w:val="22"/>
          <w:szCs w:val="22"/>
          <w:lang w:val="tr-TR"/>
        </w:rPr>
        <w:t xml:space="preserve">-Toplumsal krizler karşısında mimarın özgürlüğü </w:t>
      </w:r>
    </w:p>
    <w:p w14:paraId="77889CEC" w14:textId="7F77C8BD" w:rsidR="007E0793" w:rsidRPr="008E6644" w:rsidRDefault="007E0793" w:rsidP="00220BEE">
      <w:pPr>
        <w:spacing w:after="80" w:line="276" w:lineRule="auto"/>
        <w:rPr>
          <w:sz w:val="22"/>
          <w:szCs w:val="22"/>
          <w:lang w:val="tr-TR"/>
        </w:rPr>
      </w:pPr>
      <w:proofErr w:type="gramStart"/>
      <w:r>
        <w:rPr>
          <w:sz w:val="22"/>
          <w:szCs w:val="22"/>
          <w:lang w:val="tr-TR"/>
        </w:rPr>
        <w:t>gibi</w:t>
      </w:r>
      <w:proofErr w:type="gramEnd"/>
      <w:r>
        <w:rPr>
          <w:sz w:val="22"/>
          <w:szCs w:val="22"/>
          <w:lang w:val="tr-TR"/>
        </w:rPr>
        <w:t xml:space="preserve"> konu başlıklarının ele alınması beklenmektedir. </w:t>
      </w:r>
    </w:p>
    <w:sectPr w:rsidR="007E0793" w:rsidRPr="008E66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00F04"/>
    <w:multiLevelType w:val="multilevel"/>
    <w:tmpl w:val="DB9ED566"/>
    <w:lvl w:ilvl="0">
      <w:start w:val="1"/>
      <w:numFmt w:val="decimal"/>
      <w:pStyle w:val="Style1"/>
      <w:suff w:val="space"/>
      <w:lvlText w:val="Şekil A.%1 :"/>
      <w:lvlJc w:val="left"/>
      <w:pPr>
        <w:ind w:left="-4253" w:firstLine="0"/>
      </w:pPr>
      <w:rPr>
        <w:rFonts w:ascii="Times New Roman" w:hAnsi="Times New Roman" w:cs="Times New Roman" w:hint="default"/>
        <w:b/>
        <w:i w:val="0"/>
        <w:sz w:val="24"/>
        <w:szCs w:val="24"/>
      </w:rPr>
    </w:lvl>
    <w:lvl w:ilvl="1">
      <w:start w:val="1"/>
      <w:numFmt w:val="decimal"/>
      <w:lvlText w:val="Figure %1.%2."/>
      <w:lvlJc w:val="left"/>
      <w:pPr>
        <w:tabs>
          <w:tab w:val="num" w:pos="-6701"/>
        </w:tabs>
        <w:ind w:left="-6701" w:hanging="432"/>
      </w:pPr>
      <w:rPr>
        <w:rFonts w:hint="default"/>
      </w:rPr>
    </w:lvl>
    <w:lvl w:ilvl="2">
      <w:start w:val="1"/>
      <w:numFmt w:val="decimal"/>
      <w:lvlText w:val="%1.%2.%3."/>
      <w:lvlJc w:val="left"/>
      <w:pPr>
        <w:tabs>
          <w:tab w:val="num" w:pos="-6269"/>
        </w:tabs>
        <w:ind w:left="-6269" w:hanging="504"/>
      </w:pPr>
      <w:rPr>
        <w:rFonts w:hint="default"/>
      </w:rPr>
    </w:lvl>
    <w:lvl w:ilvl="3">
      <w:start w:val="1"/>
      <w:numFmt w:val="decimal"/>
      <w:lvlText w:val="%1.%2.%3.%4."/>
      <w:lvlJc w:val="left"/>
      <w:pPr>
        <w:tabs>
          <w:tab w:val="num" w:pos="-5765"/>
        </w:tabs>
        <w:ind w:left="-5765" w:hanging="648"/>
      </w:pPr>
      <w:rPr>
        <w:rFonts w:hint="default"/>
      </w:rPr>
    </w:lvl>
    <w:lvl w:ilvl="4">
      <w:start w:val="1"/>
      <w:numFmt w:val="decimal"/>
      <w:lvlText w:val="%1.%2.%3.%4.%5."/>
      <w:lvlJc w:val="left"/>
      <w:pPr>
        <w:tabs>
          <w:tab w:val="num" w:pos="-5261"/>
        </w:tabs>
        <w:ind w:left="-5261" w:hanging="792"/>
      </w:pPr>
      <w:rPr>
        <w:rFonts w:hint="default"/>
      </w:rPr>
    </w:lvl>
    <w:lvl w:ilvl="5">
      <w:start w:val="1"/>
      <w:numFmt w:val="decimal"/>
      <w:lvlText w:val="%1.%2.%3.%4.%5.%6."/>
      <w:lvlJc w:val="left"/>
      <w:pPr>
        <w:tabs>
          <w:tab w:val="num" w:pos="-4757"/>
        </w:tabs>
        <w:ind w:left="-4757" w:hanging="936"/>
      </w:pPr>
      <w:rPr>
        <w:rFonts w:hint="default"/>
      </w:rPr>
    </w:lvl>
    <w:lvl w:ilvl="6">
      <w:start w:val="1"/>
      <w:numFmt w:val="decimal"/>
      <w:lvlText w:val="%1.%2.%3.%4.%5.%6.%7."/>
      <w:lvlJc w:val="left"/>
      <w:pPr>
        <w:tabs>
          <w:tab w:val="num" w:pos="-4253"/>
        </w:tabs>
        <w:ind w:left="-4253" w:hanging="1080"/>
      </w:pPr>
      <w:rPr>
        <w:rFonts w:hint="default"/>
      </w:rPr>
    </w:lvl>
    <w:lvl w:ilvl="7">
      <w:start w:val="1"/>
      <w:numFmt w:val="decimal"/>
      <w:lvlText w:val="%1.%2.%3.%4.%5.%6.%7.%8."/>
      <w:lvlJc w:val="left"/>
      <w:pPr>
        <w:tabs>
          <w:tab w:val="num" w:pos="-3749"/>
        </w:tabs>
        <w:ind w:left="-3749" w:hanging="1224"/>
      </w:pPr>
      <w:rPr>
        <w:rFonts w:hint="default"/>
      </w:rPr>
    </w:lvl>
    <w:lvl w:ilvl="8">
      <w:start w:val="1"/>
      <w:numFmt w:val="decimal"/>
      <w:lvlText w:val="%1.%2.%3.%4.%5.%6.%7.%8.%9."/>
      <w:lvlJc w:val="left"/>
      <w:pPr>
        <w:tabs>
          <w:tab w:val="num" w:pos="-3173"/>
        </w:tabs>
        <w:ind w:left="-3173"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93"/>
    <w:rsid w:val="00101E7A"/>
    <w:rsid w:val="00220BEE"/>
    <w:rsid w:val="002B00E7"/>
    <w:rsid w:val="0036668E"/>
    <w:rsid w:val="003B6119"/>
    <w:rsid w:val="00505526"/>
    <w:rsid w:val="00511909"/>
    <w:rsid w:val="007021DB"/>
    <w:rsid w:val="0074053D"/>
    <w:rsid w:val="007600A4"/>
    <w:rsid w:val="007C5578"/>
    <w:rsid w:val="007E0793"/>
    <w:rsid w:val="008372C6"/>
    <w:rsid w:val="008E6644"/>
    <w:rsid w:val="00B34119"/>
    <w:rsid w:val="00C80E62"/>
    <w:rsid w:val="00EF18D8"/>
    <w:rsid w:val="00FD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qFormat/>
    <w:rsid w:val="00FD4622"/>
    <w:pPr>
      <w:numPr>
        <w:numId w:val="1"/>
      </w:numPr>
      <w:spacing w:before="120" w:after="240"/>
      <w:jc w:val="center"/>
    </w:pPr>
    <w:rPr>
      <w:rFonts w:ascii="Times New Roman" w:eastAsia="Times New Roman" w:hAnsi="Times New Roman" w:cs="Times New Roman"/>
      <w:noProof/>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qFormat/>
    <w:rsid w:val="00FD4622"/>
    <w:pPr>
      <w:numPr>
        <w:numId w:val="1"/>
      </w:numPr>
      <w:spacing w:before="120" w:after="240"/>
      <w:jc w:val="center"/>
    </w:pPr>
    <w:rPr>
      <w:rFonts w:ascii="Times New Roman" w:eastAsia="Times New Roman" w:hAnsi="Times New Roman" w:cs="Times New Roman"/>
      <w:noProo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5718">
      <w:bodyDiv w:val="1"/>
      <w:marLeft w:val="0"/>
      <w:marRight w:val="0"/>
      <w:marTop w:val="0"/>
      <w:marBottom w:val="0"/>
      <w:divBdr>
        <w:top w:val="none" w:sz="0" w:space="0" w:color="auto"/>
        <w:left w:val="none" w:sz="0" w:space="0" w:color="auto"/>
        <w:bottom w:val="none" w:sz="0" w:space="0" w:color="auto"/>
        <w:right w:val="none" w:sz="0" w:space="0" w:color="auto"/>
      </w:divBdr>
    </w:div>
    <w:div w:id="602959874">
      <w:bodyDiv w:val="1"/>
      <w:marLeft w:val="0"/>
      <w:marRight w:val="0"/>
      <w:marTop w:val="0"/>
      <w:marBottom w:val="0"/>
      <w:divBdr>
        <w:top w:val="none" w:sz="0" w:space="0" w:color="auto"/>
        <w:left w:val="none" w:sz="0" w:space="0" w:color="auto"/>
        <w:bottom w:val="none" w:sz="0" w:space="0" w:color="auto"/>
        <w:right w:val="none" w:sz="0" w:space="0" w:color="auto"/>
      </w:divBdr>
    </w:div>
    <w:div w:id="725683494">
      <w:bodyDiv w:val="1"/>
      <w:marLeft w:val="0"/>
      <w:marRight w:val="0"/>
      <w:marTop w:val="0"/>
      <w:marBottom w:val="0"/>
      <w:divBdr>
        <w:top w:val="none" w:sz="0" w:space="0" w:color="auto"/>
        <w:left w:val="none" w:sz="0" w:space="0" w:color="auto"/>
        <w:bottom w:val="none" w:sz="0" w:space="0" w:color="auto"/>
        <w:right w:val="none" w:sz="0" w:space="0" w:color="auto"/>
      </w:divBdr>
    </w:div>
    <w:div w:id="1526092948">
      <w:bodyDiv w:val="1"/>
      <w:marLeft w:val="0"/>
      <w:marRight w:val="0"/>
      <w:marTop w:val="0"/>
      <w:marBottom w:val="0"/>
      <w:divBdr>
        <w:top w:val="none" w:sz="0" w:space="0" w:color="auto"/>
        <w:left w:val="none" w:sz="0" w:space="0" w:color="auto"/>
        <w:bottom w:val="none" w:sz="0" w:space="0" w:color="auto"/>
        <w:right w:val="none" w:sz="0" w:space="0" w:color="auto"/>
      </w:divBdr>
    </w:div>
    <w:div w:id="1585458292">
      <w:bodyDiv w:val="1"/>
      <w:marLeft w:val="0"/>
      <w:marRight w:val="0"/>
      <w:marTop w:val="0"/>
      <w:marBottom w:val="0"/>
      <w:divBdr>
        <w:top w:val="none" w:sz="0" w:space="0" w:color="auto"/>
        <w:left w:val="none" w:sz="0" w:space="0" w:color="auto"/>
        <w:bottom w:val="none" w:sz="0" w:space="0" w:color="auto"/>
        <w:right w:val="none" w:sz="0" w:space="0" w:color="auto"/>
      </w:divBdr>
    </w:div>
    <w:div w:id="1935504998">
      <w:bodyDiv w:val="1"/>
      <w:marLeft w:val="0"/>
      <w:marRight w:val="0"/>
      <w:marTop w:val="0"/>
      <w:marBottom w:val="0"/>
      <w:divBdr>
        <w:top w:val="none" w:sz="0" w:space="0" w:color="auto"/>
        <w:left w:val="none" w:sz="0" w:space="0" w:color="auto"/>
        <w:bottom w:val="none" w:sz="0" w:space="0" w:color="auto"/>
        <w:right w:val="none" w:sz="0" w:space="0" w:color="auto"/>
      </w:divBdr>
    </w:div>
    <w:div w:id="19780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Ilgin Külekçi</dc:creator>
  <cp:lastModifiedBy>Kütüphane</cp:lastModifiedBy>
  <cp:revision>3</cp:revision>
  <dcterms:created xsi:type="dcterms:W3CDTF">2025-09-18T07:38:00Z</dcterms:created>
  <dcterms:modified xsi:type="dcterms:W3CDTF">2025-09-18T07:38:00Z</dcterms:modified>
</cp:coreProperties>
</file>